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738EA6" w14:textId="4716D1B2" w:rsidR="001C55B5" w:rsidRDefault="00102F31" w:rsidP="00184AFD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F7FD3ED" wp14:editId="7B365E26">
            <wp:simplePos x="0" y="0"/>
            <wp:positionH relativeFrom="column">
              <wp:posOffset>1423035</wp:posOffset>
            </wp:positionH>
            <wp:positionV relativeFrom="paragraph">
              <wp:posOffset>-491490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9C10D5" w14:textId="55BD7D0F" w:rsidR="00184AFD" w:rsidRPr="006B106C" w:rsidRDefault="00184AFD" w:rsidP="00184AFD">
      <w:pPr>
        <w:jc w:val="center"/>
        <w:rPr>
          <w:rFonts w:ascii="Arial" w:hAnsi="Arial" w:cs="Arial"/>
          <w:b/>
          <w:sz w:val="20"/>
          <w:szCs w:val="20"/>
        </w:rPr>
      </w:pPr>
      <w:r w:rsidRPr="006B106C">
        <w:rPr>
          <w:rFonts w:ascii="Arial" w:hAnsi="Arial" w:cs="Arial"/>
          <w:b/>
          <w:sz w:val="20"/>
          <w:szCs w:val="20"/>
        </w:rPr>
        <w:t>KRYCÍ LIST NABÍDKY DODAVATELE</w:t>
      </w:r>
    </w:p>
    <w:p w14:paraId="006D1942" w14:textId="77777777" w:rsidR="00CA669F" w:rsidRDefault="00CA669F" w:rsidP="001E1A96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7"/>
        <w:gridCol w:w="4535"/>
      </w:tblGrid>
      <w:tr w:rsidR="00E663C1" w:rsidRPr="006B106C" w14:paraId="03DA487E" w14:textId="77777777" w:rsidTr="00E5079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EB8079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133334516"/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88B72" w14:textId="16738ED9" w:rsidR="00E663C1" w:rsidRPr="006B106C" w:rsidRDefault="00CB3B5B" w:rsidP="00F90986">
            <w:pPr>
              <w:rPr>
                <w:rFonts w:ascii="Arial" w:hAnsi="Arial" w:cs="Arial"/>
                <w:sz w:val="20"/>
                <w:szCs w:val="20"/>
              </w:rPr>
            </w:pPr>
            <w:r w:rsidRPr="00CB3B5B">
              <w:rPr>
                <w:rFonts w:ascii="Arial" w:hAnsi="Arial" w:cs="Arial"/>
                <w:sz w:val="20"/>
                <w:szCs w:val="20"/>
              </w:rPr>
              <w:t>Podpora produktů ORACLE</w:t>
            </w:r>
          </w:p>
        </w:tc>
      </w:tr>
      <w:tr w:rsidR="00E663C1" w:rsidRPr="006B106C" w14:paraId="7CE944AC" w14:textId="77777777" w:rsidTr="00E50798">
        <w:tc>
          <w:tcPr>
            <w:tcW w:w="4527" w:type="dxa"/>
            <w:shd w:val="clear" w:color="auto" w:fill="BFBFBF"/>
          </w:tcPr>
          <w:p w14:paraId="681BC677" w14:textId="17EA23AC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Ev. číslo</w:t>
            </w:r>
            <w:r w:rsidR="00F90986">
              <w:rPr>
                <w:rFonts w:ascii="Arial" w:hAnsi="Arial" w:cs="Arial"/>
                <w:sz w:val="20"/>
                <w:szCs w:val="20"/>
              </w:rPr>
              <w:t xml:space="preserve"> zakázky</w:t>
            </w:r>
            <w:r w:rsidRPr="006B106C">
              <w:rPr>
                <w:rFonts w:ascii="Arial" w:hAnsi="Arial" w:cs="Arial"/>
                <w:sz w:val="20"/>
                <w:szCs w:val="20"/>
              </w:rPr>
              <w:t xml:space="preserve"> za</w:t>
            </w:r>
            <w:r w:rsidR="00F90986">
              <w:rPr>
                <w:rFonts w:ascii="Arial" w:hAnsi="Arial" w:cs="Arial"/>
                <w:sz w:val="20"/>
                <w:szCs w:val="20"/>
              </w:rPr>
              <w:t>davatele</w:t>
            </w:r>
          </w:p>
        </w:tc>
        <w:tc>
          <w:tcPr>
            <w:tcW w:w="4535" w:type="dxa"/>
            <w:shd w:val="clear" w:color="auto" w:fill="auto"/>
          </w:tcPr>
          <w:p w14:paraId="0C99A205" w14:textId="4E02D6F4" w:rsidR="00E663C1" w:rsidRPr="006B106C" w:rsidRDefault="00C77948" w:rsidP="001E00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</w:t>
            </w:r>
            <w:r w:rsidR="00C16076">
              <w:rPr>
                <w:rFonts w:ascii="Arial" w:hAnsi="Arial" w:cs="Arial"/>
                <w:sz w:val="20"/>
                <w:szCs w:val="20"/>
              </w:rPr>
              <w:t>/25</w:t>
            </w:r>
            <w:r w:rsidR="00E663C1" w:rsidRPr="006B106C">
              <w:rPr>
                <w:rFonts w:ascii="Arial" w:hAnsi="Arial" w:cs="Arial"/>
                <w:sz w:val="20"/>
                <w:szCs w:val="20"/>
              </w:rPr>
              <w:t>/OCN</w:t>
            </w:r>
          </w:p>
        </w:tc>
      </w:tr>
      <w:tr w:rsidR="00E663C1" w:rsidRPr="006B106C" w14:paraId="48AA2E9E" w14:textId="77777777" w:rsidTr="00E5079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BFC76C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60A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63C1" w:rsidRPr="006B106C" w14:paraId="15AE0A2E" w14:textId="77777777" w:rsidTr="00E50798">
        <w:tc>
          <w:tcPr>
            <w:tcW w:w="4527" w:type="dxa"/>
            <w:shd w:val="clear" w:color="auto" w:fill="BFBFBF"/>
          </w:tcPr>
          <w:p w14:paraId="43CB406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5" w:type="dxa"/>
            <w:shd w:val="clear" w:color="auto" w:fill="auto"/>
          </w:tcPr>
          <w:p w14:paraId="6771D96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Style w:val="tsubjname"/>
                <w:rFonts w:ascii="Arial" w:hAnsi="Arial" w:cs="Arial"/>
                <w:sz w:val="20"/>
                <w:szCs w:val="20"/>
              </w:rPr>
              <w:t>ČEPRO, a.s.</w:t>
            </w:r>
          </w:p>
        </w:tc>
      </w:tr>
      <w:tr w:rsidR="00E663C1" w:rsidRPr="006B106C" w14:paraId="5EB96C8C" w14:textId="77777777" w:rsidTr="00E50798">
        <w:tc>
          <w:tcPr>
            <w:tcW w:w="4527" w:type="dxa"/>
            <w:shd w:val="clear" w:color="auto" w:fill="BFBFBF"/>
          </w:tcPr>
          <w:p w14:paraId="50C93E4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5" w:type="dxa"/>
            <w:shd w:val="clear" w:color="auto" w:fill="auto"/>
          </w:tcPr>
          <w:p w14:paraId="53682DFF" w14:textId="6DBE9B76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Dělnická 213/12, 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Holešovice, </w:t>
            </w:r>
            <w:r w:rsidRPr="006B106C">
              <w:rPr>
                <w:rFonts w:ascii="Arial" w:hAnsi="Arial" w:cs="Arial"/>
                <w:sz w:val="20"/>
                <w:szCs w:val="20"/>
              </w:rPr>
              <w:t>170 00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 Praha 7</w:t>
            </w:r>
          </w:p>
        </w:tc>
      </w:tr>
      <w:tr w:rsidR="00E663C1" w:rsidRPr="006B106C" w14:paraId="38FA734C" w14:textId="77777777" w:rsidTr="00E50798">
        <w:tc>
          <w:tcPr>
            <w:tcW w:w="4527" w:type="dxa"/>
            <w:shd w:val="clear" w:color="auto" w:fill="BFBFBF"/>
          </w:tcPr>
          <w:p w14:paraId="0A8619B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5" w:type="dxa"/>
            <w:shd w:val="clear" w:color="auto" w:fill="auto"/>
          </w:tcPr>
          <w:p w14:paraId="5594652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Akciová společnost</w:t>
            </w:r>
          </w:p>
        </w:tc>
      </w:tr>
      <w:tr w:rsidR="00E663C1" w:rsidRPr="006B106C" w14:paraId="4C563B91" w14:textId="77777777" w:rsidTr="00E50798">
        <w:tc>
          <w:tcPr>
            <w:tcW w:w="4527" w:type="dxa"/>
            <w:shd w:val="clear" w:color="auto" w:fill="BFBFBF"/>
          </w:tcPr>
          <w:p w14:paraId="7B25FF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5" w:type="dxa"/>
            <w:shd w:val="clear" w:color="auto" w:fill="auto"/>
          </w:tcPr>
          <w:p w14:paraId="7BC4EA1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60193531</w:t>
            </w:r>
          </w:p>
        </w:tc>
      </w:tr>
      <w:tr w:rsidR="00E663C1" w:rsidRPr="006B106C" w14:paraId="02CBBED6" w14:textId="77777777" w:rsidTr="00E50798">
        <w:tc>
          <w:tcPr>
            <w:tcW w:w="4527" w:type="dxa"/>
            <w:shd w:val="clear" w:color="auto" w:fill="BFBFBF"/>
          </w:tcPr>
          <w:p w14:paraId="23380C3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5" w:type="dxa"/>
            <w:shd w:val="clear" w:color="auto" w:fill="auto"/>
          </w:tcPr>
          <w:p w14:paraId="383921A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bCs/>
                <w:sz w:val="20"/>
                <w:szCs w:val="20"/>
              </w:rPr>
              <w:t>CZ60193531</w:t>
            </w:r>
          </w:p>
        </w:tc>
      </w:tr>
      <w:tr w:rsidR="00E663C1" w:rsidRPr="006B106C" w14:paraId="6B942A6C" w14:textId="77777777" w:rsidTr="00E50798">
        <w:tc>
          <w:tcPr>
            <w:tcW w:w="4527" w:type="dxa"/>
            <w:shd w:val="clear" w:color="auto" w:fill="BFBFBF"/>
          </w:tcPr>
          <w:p w14:paraId="5D64C4B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5" w:type="dxa"/>
            <w:shd w:val="clear" w:color="auto" w:fill="auto"/>
          </w:tcPr>
          <w:p w14:paraId="7DDAE04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Mgr. Jan Duspěva, předseda představenstva</w:t>
            </w:r>
          </w:p>
          <w:p w14:paraId="50DA8E5B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Ing. František Todt, člen představenstva</w:t>
            </w:r>
          </w:p>
        </w:tc>
      </w:tr>
      <w:tr w:rsidR="00E663C1" w:rsidRPr="006B106C" w14:paraId="0601A9C4" w14:textId="77777777" w:rsidTr="00E5079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E2C6A9F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31320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E663C1" w:rsidRPr="006B106C" w14:paraId="6A2244FC" w14:textId="77777777" w:rsidTr="00E50798">
        <w:tc>
          <w:tcPr>
            <w:tcW w:w="4527" w:type="dxa"/>
            <w:shd w:val="clear" w:color="auto" w:fill="BFBFBF"/>
          </w:tcPr>
          <w:p w14:paraId="08DA707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5" w:type="dxa"/>
            <w:shd w:val="clear" w:color="auto" w:fill="auto"/>
          </w:tcPr>
          <w:p w14:paraId="3F1A2C4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6B7212" w14:textId="77777777" w:rsidTr="00E50798">
        <w:tc>
          <w:tcPr>
            <w:tcW w:w="4527" w:type="dxa"/>
            <w:shd w:val="clear" w:color="auto" w:fill="BFBFBF"/>
          </w:tcPr>
          <w:p w14:paraId="3FBD6E8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5" w:type="dxa"/>
            <w:shd w:val="clear" w:color="auto" w:fill="auto"/>
          </w:tcPr>
          <w:p w14:paraId="6146425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12AC43" w14:textId="77777777" w:rsidTr="00E50798">
        <w:tc>
          <w:tcPr>
            <w:tcW w:w="4527" w:type="dxa"/>
            <w:shd w:val="clear" w:color="auto" w:fill="BFBFBF"/>
          </w:tcPr>
          <w:p w14:paraId="380409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5" w:type="dxa"/>
            <w:shd w:val="clear" w:color="auto" w:fill="auto"/>
          </w:tcPr>
          <w:p w14:paraId="0DE9D8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E5AAB0B" w14:textId="77777777" w:rsidTr="00E50798">
        <w:tc>
          <w:tcPr>
            <w:tcW w:w="4527" w:type="dxa"/>
            <w:shd w:val="clear" w:color="auto" w:fill="BFBFBF"/>
          </w:tcPr>
          <w:p w14:paraId="6A6766F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5" w:type="dxa"/>
            <w:shd w:val="clear" w:color="auto" w:fill="auto"/>
          </w:tcPr>
          <w:p w14:paraId="1BE72A9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34F9014" w14:textId="77777777" w:rsidTr="00E50798">
        <w:tc>
          <w:tcPr>
            <w:tcW w:w="4527" w:type="dxa"/>
            <w:shd w:val="clear" w:color="auto" w:fill="BFBFBF"/>
          </w:tcPr>
          <w:p w14:paraId="47608E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5" w:type="dxa"/>
            <w:shd w:val="clear" w:color="auto" w:fill="auto"/>
          </w:tcPr>
          <w:p w14:paraId="5E58E4D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D38C108" w14:textId="77777777" w:rsidTr="00E50798">
        <w:tc>
          <w:tcPr>
            <w:tcW w:w="4527" w:type="dxa"/>
            <w:shd w:val="clear" w:color="auto" w:fill="BFBFBF"/>
            <w:vAlign w:val="center"/>
          </w:tcPr>
          <w:p w14:paraId="6E571AC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535" w:type="dxa"/>
            <w:shd w:val="clear" w:color="auto" w:fill="auto"/>
          </w:tcPr>
          <w:p w14:paraId="1EABBB2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0973C13" w14:textId="77777777" w:rsidTr="00E50798">
        <w:tc>
          <w:tcPr>
            <w:tcW w:w="4527" w:type="dxa"/>
            <w:shd w:val="clear" w:color="auto" w:fill="BFBFBF"/>
            <w:vAlign w:val="center"/>
          </w:tcPr>
          <w:p w14:paraId="45522A4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535" w:type="dxa"/>
            <w:shd w:val="clear" w:color="auto" w:fill="auto"/>
          </w:tcPr>
          <w:p w14:paraId="7C2C752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AB2B32D" w14:textId="77777777" w:rsidTr="00E50798">
        <w:tc>
          <w:tcPr>
            <w:tcW w:w="4527" w:type="dxa"/>
            <w:shd w:val="clear" w:color="auto" w:fill="BFBFBF"/>
          </w:tcPr>
          <w:p w14:paraId="54E875C0" w14:textId="3A899160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535" w:type="dxa"/>
            <w:shd w:val="clear" w:color="auto" w:fill="auto"/>
          </w:tcPr>
          <w:p w14:paraId="74FA203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727E006" w14:textId="77777777" w:rsidTr="00E50798">
        <w:tc>
          <w:tcPr>
            <w:tcW w:w="4527" w:type="dxa"/>
            <w:shd w:val="clear" w:color="auto" w:fill="BFBFBF"/>
          </w:tcPr>
          <w:p w14:paraId="74908D0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5" w:type="dxa"/>
            <w:shd w:val="clear" w:color="auto" w:fill="auto"/>
          </w:tcPr>
          <w:p w14:paraId="6880256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E1B5528" w14:textId="77777777" w:rsidTr="00E50798">
        <w:tc>
          <w:tcPr>
            <w:tcW w:w="4527" w:type="dxa"/>
            <w:shd w:val="clear" w:color="auto" w:fill="BFBFBF"/>
          </w:tcPr>
          <w:p w14:paraId="6FCA067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535" w:type="dxa"/>
            <w:shd w:val="clear" w:color="auto" w:fill="auto"/>
          </w:tcPr>
          <w:p w14:paraId="3466FD9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67A76BD" w14:textId="77777777" w:rsidTr="00E50798">
        <w:tc>
          <w:tcPr>
            <w:tcW w:w="4527" w:type="dxa"/>
            <w:shd w:val="clear" w:color="auto" w:fill="BFBFBF"/>
          </w:tcPr>
          <w:p w14:paraId="299ECE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535" w:type="dxa"/>
            <w:shd w:val="clear" w:color="auto" w:fill="auto"/>
          </w:tcPr>
          <w:p w14:paraId="4C61FED8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B40C6AB" w14:textId="77777777" w:rsidTr="00E50798">
        <w:tc>
          <w:tcPr>
            <w:tcW w:w="4527" w:type="dxa"/>
            <w:shd w:val="clear" w:color="auto" w:fill="BFBFBF"/>
          </w:tcPr>
          <w:p w14:paraId="032A1B7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535" w:type="dxa"/>
            <w:shd w:val="clear" w:color="auto" w:fill="auto"/>
          </w:tcPr>
          <w:p w14:paraId="016B44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50798" w:rsidRPr="006B106C" w14:paraId="31B505A8" w14:textId="77777777" w:rsidTr="00E50798">
        <w:tc>
          <w:tcPr>
            <w:tcW w:w="4527" w:type="dxa"/>
            <w:shd w:val="clear" w:color="auto" w:fill="BFBFBF"/>
          </w:tcPr>
          <w:p w14:paraId="133309F1" w14:textId="641C2AA8" w:rsidR="00E50798" w:rsidRPr="006B106C" w:rsidRDefault="00E50798" w:rsidP="00E507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Dodavatel má akcie kótovány na burze (ano/ne)</w:t>
            </w:r>
          </w:p>
        </w:tc>
        <w:tc>
          <w:tcPr>
            <w:tcW w:w="4535" w:type="dxa"/>
            <w:shd w:val="clear" w:color="auto" w:fill="auto"/>
          </w:tcPr>
          <w:p w14:paraId="2811108F" w14:textId="279D4DE4" w:rsidR="00E50798" w:rsidRPr="006B106C" w:rsidRDefault="00E50798" w:rsidP="00E50798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D50C167" w14:textId="77777777" w:rsidR="00E663C1" w:rsidRPr="006B106C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6E184609" w14:textId="77777777" w:rsidR="00E663C1" w:rsidRPr="006B106C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3443BB42" w14:textId="77777777" w:rsidR="00E663C1" w:rsidRPr="006B106C" w:rsidRDefault="00E663C1" w:rsidP="00E663C1">
      <w:pPr>
        <w:rPr>
          <w:rFonts w:ascii="Arial" w:hAnsi="Arial" w:cs="Arial"/>
          <w:b/>
          <w:sz w:val="20"/>
          <w:szCs w:val="20"/>
        </w:rPr>
      </w:pPr>
      <w:r w:rsidRPr="006B106C">
        <w:rPr>
          <w:rFonts w:ascii="Arial" w:hAnsi="Arial" w:cs="Arial"/>
          <w:b/>
          <w:sz w:val="20"/>
          <w:szCs w:val="20"/>
        </w:rPr>
        <w:t>Údaje o nabídce: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7"/>
        <w:gridCol w:w="4535"/>
      </w:tblGrid>
      <w:tr w:rsidR="00E663C1" w:rsidRPr="006B106C" w14:paraId="4A7A97EA" w14:textId="77777777" w:rsidTr="001E005F">
        <w:trPr>
          <w:trHeight w:val="713"/>
        </w:trPr>
        <w:tc>
          <w:tcPr>
            <w:tcW w:w="4606" w:type="dxa"/>
            <w:shd w:val="clear" w:color="auto" w:fill="D9D9D9"/>
          </w:tcPr>
          <w:p w14:paraId="2573B3B6" w14:textId="3592016B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Nabídková cena v Kč bez DPH</w:t>
            </w:r>
          </w:p>
        </w:tc>
        <w:tc>
          <w:tcPr>
            <w:tcW w:w="4606" w:type="dxa"/>
            <w:shd w:val="clear" w:color="auto" w:fill="auto"/>
          </w:tcPr>
          <w:p w14:paraId="62C213B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5C22B656" w14:textId="77777777" w:rsidR="00E663C1" w:rsidRDefault="00E663C1" w:rsidP="00E663C1">
      <w:pPr>
        <w:rPr>
          <w:rFonts w:ascii="Arial" w:hAnsi="Arial" w:cs="Arial"/>
          <w:sz w:val="20"/>
          <w:szCs w:val="20"/>
        </w:rPr>
      </w:pPr>
    </w:p>
    <w:p w14:paraId="32FA4128" w14:textId="77777777" w:rsidR="009C3F59" w:rsidRPr="006B106C" w:rsidRDefault="009C3F59" w:rsidP="00E663C1">
      <w:pPr>
        <w:rPr>
          <w:rFonts w:ascii="Arial" w:hAnsi="Arial" w:cs="Arial"/>
          <w:sz w:val="20"/>
          <w:szCs w:val="20"/>
        </w:rPr>
      </w:pPr>
    </w:p>
    <w:p w14:paraId="6994CBA4" w14:textId="77777777" w:rsidR="00E663C1" w:rsidRPr="006B106C" w:rsidRDefault="00E663C1" w:rsidP="00E663C1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E663C1" w:rsidRPr="006B106C" w14:paraId="6092C6DD" w14:textId="77777777" w:rsidTr="009C3F59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082A79E4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C4211D" w:rsidRPr="006B106C" w14:paraId="173F321E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71C3DC08" w14:textId="7838F9C6" w:rsidR="00C4211D" w:rsidRPr="006B106C" w:rsidRDefault="00515A72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01DD0616" w14:textId="04ED5C2C" w:rsidR="00C4211D" w:rsidRPr="006B106C" w:rsidRDefault="00DC21C3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E663C1" w:rsidRPr="006B106C" w14:paraId="486059B0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2C673726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0EBB74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4DE8FAE5" w14:textId="77777777" w:rsidTr="009C3F59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35D808B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2519128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1ED37E79" w14:textId="77777777" w:rsidR="00E663C1" w:rsidRPr="006B106C" w:rsidRDefault="00E663C1" w:rsidP="00827F2D">
      <w:pPr>
        <w:rPr>
          <w:rFonts w:ascii="Arial" w:hAnsi="Arial" w:cs="Arial"/>
          <w:b/>
          <w:sz w:val="20"/>
          <w:szCs w:val="20"/>
        </w:rPr>
      </w:pPr>
    </w:p>
    <w:p w14:paraId="675E10D1" w14:textId="77777777" w:rsidR="00E663C1" w:rsidRDefault="00E663C1" w:rsidP="00827F2D">
      <w:pPr>
        <w:rPr>
          <w:b/>
        </w:rPr>
      </w:pPr>
    </w:p>
    <w:p w14:paraId="006D1986" w14:textId="77777777" w:rsidR="00F854FA" w:rsidRDefault="00F854FA" w:rsidP="001E1A96">
      <w:pPr>
        <w:jc w:val="center"/>
      </w:pPr>
    </w:p>
    <w:p w14:paraId="006D1987" w14:textId="77777777" w:rsidR="00B65C81" w:rsidRDefault="00B65C81" w:rsidP="001E1A96">
      <w:pPr>
        <w:jc w:val="center"/>
      </w:pPr>
    </w:p>
    <w:sectPr w:rsidR="00B65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1D808F" w14:textId="77777777" w:rsidR="00333A08" w:rsidRDefault="00333A08">
      <w:r>
        <w:separator/>
      </w:r>
    </w:p>
  </w:endnote>
  <w:endnote w:type="continuationSeparator" w:id="0">
    <w:p w14:paraId="6709D926" w14:textId="77777777" w:rsidR="00333A08" w:rsidRDefault="00333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38FEB8" w14:textId="77777777" w:rsidR="00333A08" w:rsidRDefault="00333A08">
      <w:r>
        <w:separator/>
      </w:r>
    </w:p>
  </w:footnote>
  <w:footnote w:type="continuationSeparator" w:id="0">
    <w:p w14:paraId="3483C18D" w14:textId="77777777" w:rsidR="00333A08" w:rsidRDefault="00333A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A96"/>
    <w:rsid w:val="00016DBA"/>
    <w:rsid w:val="000314A0"/>
    <w:rsid w:val="00052607"/>
    <w:rsid w:val="00064670"/>
    <w:rsid w:val="0007008E"/>
    <w:rsid w:val="00071E8A"/>
    <w:rsid w:val="00077DE8"/>
    <w:rsid w:val="000A3BCB"/>
    <w:rsid w:val="000C5530"/>
    <w:rsid w:val="000D06A3"/>
    <w:rsid w:val="000D6098"/>
    <w:rsid w:val="000E6669"/>
    <w:rsid w:val="00100837"/>
    <w:rsid w:val="00102F31"/>
    <w:rsid w:val="001508EA"/>
    <w:rsid w:val="00165DE6"/>
    <w:rsid w:val="001722EE"/>
    <w:rsid w:val="001747C6"/>
    <w:rsid w:val="00175BB4"/>
    <w:rsid w:val="00184AFD"/>
    <w:rsid w:val="001918EE"/>
    <w:rsid w:val="001A055E"/>
    <w:rsid w:val="001A28D4"/>
    <w:rsid w:val="001C31C8"/>
    <w:rsid w:val="001C55B5"/>
    <w:rsid w:val="001D4319"/>
    <w:rsid w:val="001E1A96"/>
    <w:rsid w:val="001E242C"/>
    <w:rsid w:val="001E666E"/>
    <w:rsid w:val="001F2A14"/>
    <w:rsid w:val="0020777F"/>
    <w:rsid w:val="00231BB2"/>
    <w:rsid w:val="00242D35"/>
    <w:rsid w:val="00252AF9"/>
    <w:rsid w:val="002813AB"/>
    <w:rsid w:val="00287342"/>
    <w:rsid w:val="00293AC9"/>
    <w:rsid w:val="002B3D2D"/>
    <w:rsid w:val="002E033E"/>
    <w:rsid w:val="002F37D9"/>
    <w:rsid w:val="0033212B"/>
    <w:rsid w:val="00333A08"/>
    <w:rsid w:val="00351663"/>
    <w:rsid w:val="00367F19"/>
    <w:rsid w:val="00372A33"/>
    <w:rsid w:val="00390ADE"/>
    <w:rsid w:val="00391B8A"/>
    <w:rsid w:val="003C2973"/>
    <w:rsid w:val="003C3D9B"/>
    <w:rsid w:val="003C7AA0"/>
    <w:rsid w:val="003C7BA8"/>
    <w:rsid w:val="004169A3"/>
    <w:rsid w:val="004A6A54"/>
    <w:rsid w:val="004F4F8A"/>
    <w:rsid w:val="005046E9"/>
    <w:rsid w:val="00510410"/>
    <w:rsid w:val="005136ED"/>
    <w:rsid w:val="00513977"/>
    <w:rsid w:val="00515A72"/>
    <w:rsid w:val="005C2557"/>
    <w:rsid w:val="005F4991"/>
    <w:rsid w:val="006710CC"/>
    <w:rsid w:val="00680C17"/>
    <w:rsid w:val="00680DCE"/>
    <w:rsid w:val="006B106C"/>
    <w:rsid w:val="006E1F98"/>
    <w:rsid w:val="006E315B"/>
    <w:rsid w:val="006E42F4"/>
    <w:rsid w:val="007476F6"/>
    <w:rsid w:val="00751814"/>
    <w:rsid w:val="00767E59"/>
    <w:rsid w:val="00773043"/>
    <w:rsid w:val="00774D0C"/>
    <w:rsid w:val="00795700"/>
    <w:rsid w:val="007A5F19"/>
    <w:rsid w:val="007E2E44"/>
    <w:rsid w:val="007F65E5"/>
    <w:rsid w:val="008103EF"/>
    <w:rsid w:val="00827F2D"/>
    <w:rsid w:val="00837AEC"/>
    <w:rsid w:val="00847CC0"/>
    <w:rsid w:val="0087286A"/>
    <w:rsid w:val="00880820"/>
    <w:rsid w:val="00886EC3"/>
    <w:rsid w:val="00897073"/>
    <w:rsid w:val="008A0C9A"/>
    <w:rsid w:val="008C21AA"/>
    <w:rsid w:val="008C67B4"/>
    <w:rsid w:val="00914DCB"/>
    <w:rsid w:val="009314DE"/>
    <w:rsid w:val="00935DC8"/>
    <w:rsid w:val="00977F3B"/>
    <w:rsid w:val="009A535E"/>
    <w:rsid w:val="009B5407"/>
    <w:rsid w:val="009C3F59"/>
    <w:rsid w:val="009D0A02"/>
    <w:rsid w:val="009E78BD"/>
    <w:rsid w:val="009F5D3E"/>
    <w:rsid w:val="00A46389"/>
    <w:rsid w:val="00A53C0E"/>
    <w:rsid w:val="00A906C8"/>
    <w:rsid w:val="00A96E7C"/>
    <w:rsid w:val="00AB18D1"/>
    <w:rsid w:val="00AC6854"/>
    <w:rsid w:val="00AE4DF9"/>
    <w:rsid w:val="00B30785"/>
    <w:rsid w:val="00B349A3"/>
    <w:rsid w:val="00B65C81"/>
    <w:rsid w:val="00BD5F47"/>
    <w:rsid w:val="00BD7F14"/>
    <w:rsid w:val="00BF29AD"/>
    <w:rsid w:val="00C16076"/>
    <w:rsid w:val="00C4211D"/>
    <w:rsid w:val="00C5443C"/>
    <w:rsid w:val="00C56620"/>
    <w:rsid w:val="00C77948"/>
    <w:rsid w:val="00CA669F"/>
    <w:rsid w:val="00CB3B5B"/>
    <w:rsid w:val="00CD7621"/>
    <w:rsid w:val="00D010DE"/>
    <w:rsid w:val="00D21AAB"/>
    <w:rsid w:val="00D22F8D"/>
    <w:rsid w:val="00D33884"/>
    <w:rsid w:val="00D612B2"/>
    <w:rsid w:val="00D74026"/>
    <w:rsid w:val="00D93A62"/>
    <w:rsid w:val="00D97DC8"/>
    <w:rsid w:val="00DB3049"/>
    <w:rsid w:val="00DC21C3"/>
    <w:rsid w:val="00DD31C5"/>
    <w:rsid w:val="00DD4DC1"/>
    <w:rsid w:val="00DF4989"/>
    <w:rsid w:val="00E17998"/>
    <w:rsid w:val="00E26A34"/>
    <w:rsid w:val="00E50798"/>
    <w:rsid w:val="00E62218"/>
    <w:rsid w:val="00E663C1"/>
    <w:rsid w:val="00EA2B53"/>
    <w:rsid w:val="00EB143B"/>
    <w:rsid w:val="00EB4214"/>
    <w:rsid w:val="00EE3251"/>
    <w:rsid w:val="00EF6D50"/>
    <w:rsid w:val="00F45AE8"/>
    <w:rsid w:val="00F521D1"/>
    <w:rsid w:val="00F70DE4"/>
    <w:rsid w:val="00F854FA"/>
    <w:rsid w:val="00F90986"/>
    <w:rsid w:val="00F9250F"/>
    <w:rsid w:val="00F94311"/>
    <w:rsid w:val="00FC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006D1940"/>
  <w15:docId w15:val="{B694B163-67BF-41DD-816A-BC59A6A52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rsid w:val="00680DCE"/>
    <w:rPr>
      <w:sz w:val="16"/>
      <w:szCs w:val="16"/>
    </w:rPr>
  </w:style>
  <w:style w:type="paragraph" w:styleId="Textkomente">
    <w:name w:val="annotation text"/>
    <w:basedOn w:val="Normln"/>
    <w:link w:val="TextkomenteChar"/>
    <w:rsid w:val="00680DC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80DCE"/>
  </w:style>
  <w:style w:type="paragraph" w:styleId="Pedmtkomente">
    <w:name w:val="annotation subject"/>
    <w:basedOn w:val="Textkomente"/>
    <w:next w:val="Textkomente"/>
    <w:link w:val="PedmtkomenteChar"/>
    <w:rsid w:val="00680DC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80DCE"/>
    <w:rPr>
      <w:b/>
      <w:bCs/>
    </w:rPr>
  </w:style>
  <w:style w:type="paragraph" w:styleId="Textbubliny">
    <w:name w:val="Balloon Text"/>
    <w:basedOn w:val="Normln"/>
    <w:link w:val="TextbublinyChar"/>
    <w:rsid w:val="00680DC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80DCE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184AFD"/>
    <w:rPr>
      <w:sz w:val="24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2B3D2D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2B3D2D"/>
  </w:style>
  <w:style w:type="character" w:styleId="Odkaznavysvtlivky">
    <w:name w:val="endnote reference"/>
    <w:basedOn w:val="Standardnpsmoodstavce"/>
    <w:semiHidden/>
    <w:unhideWhenUsed/>
    <w:rsid w:val="002B3D2D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977F3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77F3B"/>
  </w:style>
  <w:style w:type="character" w:styleId="Znakapoznpodarou">
    <w:name w:val="footnote reference"/>
    <w:basedOn w:val="Standardnpsmoodstavce"/>
    <w:semiHidden/>
    <w:unhideWhenUsed/>
    <w:rsid w:val="00977F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32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33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7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12CD918-9F0D-42F3-8F49-33306C476EE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DA342F-4875-445C-89BC-997A84C7A1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BB852A-DC01-4A8C-95C2-8288208EF2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B463A0-BDA8-48B6-B99D-DE75A99901ED}">
  <ds:schemaRefs>
    <ds:schemaRef ds:uri="407f18db-4484-4019-aa09-1dbbffd4757e"/>
    <ds:schemaRef ds:uri="http://purl.org/dc/elements/1.1/"/>
    <ds:schemaRef ds:uri="http://schemas.microsoft.com/office/2006/metadata/properties"/>
    <ds:schemaRef ds:uri="http://purl.org/dc/terms/"/>
    <ds:schemaRef ds:uri="766d2235-8710-4cc5-afc0-50e6fa02d552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153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uchazeče</vt:lpstr>
    </vt:vector>
  </TitlesOfParts>
  <Company>ČEPRO, a. s.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uchazeče</dc:title>
  <dc:creator>hemerovaa</dc:creator>
  <cp:lastModifiedBy>Trnka Milan</cp:lastModifiedBy>
  <cp:revision>22</cp:revision>
  <dcterms:created xsi:type="dcterms:W3CDTF">2023-11-21T07:38:00Z</dcterms:created>
  <dcterms:modified xsi:type="dcterms:W3CDTF">2025-11-19T08:57:00Z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